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3E" w:rsidRDefault="0033563E">
      <w:pPr>
        <w:jc w:val="center"/>
        <w:rPr>
          <w:rFonts w:ascii="仿宋" w:eastAsia="仿宋" w:hAnsi="仿宋"/>
          <w:b/>
          <w:color w:val="444444"/>
          <w:sz w:val="32"/>
          <w:szCs w:val="32"/>
          <w:shd w:val="clear" w:color="auto" w:fill="FFFFFF"/>
        </w:rPr>
      </w:pPr>
    </w:p>
    <w:p w:rsidR="0033563E" w:rsidRDefault="0033563E">
      <w:pPr>
        <w:jc w:val="center"/>
        <w:rPr>
          <w:rFonts w:ascii="仿宋" w:eastAsia="仿宋" w:hAnsi="仿宋"/>
          <w:b/>
          <w:color w:val="444444"/>
          <w:sz w:val="32"/>
          <w:szCs w:val="32"/>
          <w:shd w:val="clear" w:color="auto" w:fill="FFFFFF"/>
        </w:rPr>
      </w:pPr>
    </w:p>
    <w:p w:rsidR="0033563E" w:rsidRDefault="0033563E">
      <w:pPr>
        <w:jc w:val="center"/>
        <w:rPr>
          <w:rFonts w:ascii="仿宋" w:eastAsia="仿宋" w:hAnsi="仿宋"/>
          <w:b/>
          <w:color w:val="444444"/>
          <w:sz w:val="32"/>
          <w:szCs w:val="32"/>
          <w:shd w:val="clear" w:color="auto" w:fill="FFFFFF"/>
        </w:rPr>
      </w:pPr>
    </w:p>
    <w:p w:rsidR="0033563E" w:rsidRDefault="0033563E">
      <w:pPr>
        <w:jc w:val="center"/>
        <w:rPr>
          <w:rFonts w:ascii="仿宋" w:eastAsia="仿宋" w:hAnsi="仿宋" w:hint="eastAsia"/>
          <w:b/>
          <w:color w:val="444444"/>
          <w:sz w:val="32"/>
          <w:szCs w:val="32"/>
          <w:shd w:val="clear" w:color="auto" w:fill="FFFFFF"/>
        </w:rPr>
      </w:pPr>
    </w:p>
    <w:p w:rsidR="0041149C" w:rsidRDefault="0041149C">
      <w:pPr>
        <w:jc w:val="center"/>
        <w:rPr>
          <w:rFonts w:ascii="仿宋" w:eastAsia="仿宋" w:hAnsi="仿宋" w:hint="eastAsia"/>
          <w:b/>
          <w:color w:val="444444"/>
          <w:sz w:val="32"/>
          <w:szCs w:val="32"/>
          <w:shd w:val="clear" w:color="auto" w:fill="FFFFFF"/>
        </w:rPr>
      </w:pPr>
    </w:p>
    <w:p w:rsidR="0041149C" w:rsidRDefault="0041149C">
      <w:pPr>
        <w:jc w:val="center"/>
        <w:rPr>
          <w:rFonts w:ascii="仿宋" w:eastAsia="仿宋" w:hAnsi="仿宋" w:hint="eastAsia"/>
          <w:b/>
          <w:color w:val="444444"/>
          <w:sz w:val="32"/>
          <w:szCs w:val="32"/>
          <w:shd w:val="clear" w:color="auto" w:fill="FFFFFF"/>
        </w:rPr>
      </w:pPr>
    </w:p>
    <w:p w:rsidR="0041149C" w:rsidRDefault="0041149C">
      <w:pPr>
        <w:jc w:val="center"/>
        <w:rPr>
          <w:rFonts w:ascii="仿宋" w:eastAsia="仿宋" w:hAnsi="仿宋"/>
          <w:b/>
          <w:color w:val="444444"/>
          <w:sz w:val="32"/>
          <w:szCs w:val="32"/>
          <w:shd w:val="clear" w:color="auto" w:fill="FFFFFF"/>
        </w:rPr>
      </w:pPr>
    </w:p>
    <w:p w:rsidR="0033563E" w:rsidRDefault="00AA5F5E">
      <w:pPr>
        <w:jc w:val="center"/>
        <w:rPr>
          <w:rFonts w:ascii="仿宋_GB2312" w:eastAsia="仿宋_GB2312"/>
          <w:color w:val="000000"/>
          <w:kern w:val="0"/>
          <w:sz w:val="32"/>
          <w:szCs w:val="32"/>
        </w:rPr>
      </w:pPr>
      <w:r>
        <w:rPr>
          <w:rFonts w:ascii="仿宋_GB2312" w:eastAsia="仿宋_GB2312" w:hint="eastAsia"/>
          <w:color w:val="000000"/>
          <w:kern w:val="0"/>
          <w:sz w:val="32"/>
          <w:szCs w:val="32"/>
        </w:rPr>
        <w:t>纪要〔2017〕</w:t>
      </w:r>
      <w:r w:rsidR="00535015">
        <w:rPr>
          <w:rFonts w:ascii="仿宋_GB2312" w:eastAsia="仿宋_GB2312" w:hint="eastAsia"/>
          <w:color w:val="000000"/>
          <w:kern w:val="0"/>
          <w:sz w:val="32"/>
          <w:szCs w:val="32"/>
        </w:rPr>
        <w:t>8</w:t>
      </w:r>
      <w:r>
        <w:rPr>
          <w:rFonts w:ascii="仿宋_GB2312" w:eastAsia="仿宋_GB2312" w:hint="eastAsia"/>
          <w:color w:val="000000"/>
          <w:kern w:val="0"/>
          <w:sz w:val="32"/>
          <w:szCs w:val="32"/>
        </w:rPr>
        <w:t>号</w:t>
      </w:r>
    </w:p>
    <w:p w:rsidR="0033563E" w:rsidRDefault="0033563E">
      <w:pPr>
        <w:jc w:val="center"/>
        <w:rPr>
          <w:rFonts w:ascii="仿宋" w:eastAsia="仿宋" w:hAnsi="仿宋"/>
          <w:b/>
          <w:color w:val="444444"/>
          <w:sz w:val="32"/>
          <w:szCs w:val="32"/>
          <w:shd w:val="clear" w:color="auto" w:fill="FFFFFF"/>
        </w:rPr>
      </w:pPr>
    </w:p>
    <w:p w:rsidR="0033563E" w:rsidRDefault="00AA5F5E">
      <w:pPr>
        <w:jc w:val="center"/>
        <w:rPr>
          <w:rFonts w:ascii="仿宋_GB2312" w:eastAsia="仿宋_GB2312"/>
          <w:color w:val="000000"/>
          <w:kern w:val="0"/>
          <w:sz w:val="44"/>
          <w:szCs w:val="44"/>
        </w:rPr>
      </w:pPr>
      <w:r>
        <w:rPr>
          <w:rFonts w:ascii="仿宋_GB2312" w:eastAsia="仿宋_GB2312" w:hint="eastAsia"/>
          <w:color w:val="000000"/>
          <w:kern w:val="0"/>
          <w:sz w:val="44"/>
          <w:szCs w:val="44"/>
        </w:rPr>
        <w:t>党政联席会议纪要</w:t>
      </w:r>
    </w:p>
    <w:p w:rsidR="00D0668E" w:rsidRPr="00D0668E" w:rsidRDefault="00D0668E" w:rsidP="00D0668E">
      <w:pPr>
        <w:ind w:firstLineChars="200" w:firstLine="640"/>
        <w:jc w:val="left"/>
        <w:rPr>
          <w:rFonts w:ascii="仿宋" w:eastAsia="仿宋" w:hAnsi="仿宋"/>
          <w:color w:val="444444"/>
          <w:sz w:val="32"/>
          <w:szCs w:val="32"/>
          <w:shd w:val="clear" w:color="auto" w:fill="FFFFFF"/>
        </w:rPr>
      </w:pPr>
      <w:r w:rsidRPr="00D0668E">
        <w:rPr>
          <w:rFonts w:ascii="仿宋" w:eastAsia="仿宋" w:hAnsi="仿宋" w:hint="eastAsia"/>
          <w:color w:val="444444"/>
          <w:sz w:val="32"/>
          <w:szCs w:val="32"/>
          <w:shd w:val="clear" w:color="auto" w:fill="FFFFFF"/>
        </w:rPr>
        <w:t>2017年10月20日，美术与设计学院召开“市长杯”工业设计大赛专题会议，专题研究“市长杯”工业设计大赛的宣传动员问题及支付给中国工业设计协会30万经费问题。学院院长李运河牵头并主持会议。纪要如下：</w:t>
      </w:r>
    </w:p>
    <w:p w:rsidR="00D0668E" w:rsidRDefault="00D0668E" w:rsidP="00D0668E">
      <w:pPr>
        <w:ind w:firstLineChars="200" w:firstLine="640"/>
        <w:jc w:val="left"/>
        <w:rPr>
          <w:rFonts w:ascii="仿宋" w:eastAsia="仿宋" w:hAnsi="仿宋"/>
          <w:color w:val="444444"/>
          <w:sz w:val="32"/>
          <w:szCs w:val="32"/>
          <w:shd w:val="clear" w:color="auto" w:fill="FFFFFF"/>
        </w:rPr>
      </w:pPr>
      <w:r>
        <w:rPr>
          <w:rFonts w:ascii="仿宋" w:eastAsia="仿宋" w:hAnsi="仿宋" w:hint="eastAsia"/>
          <w:color w:val="444444"/>
          <w:sz w:val="32"/>
          <w:szCs w:val="32"/>
          <w:shd w:val="clear" w:color="auto" w:fill="FFFFFF"/>
        </w:rPr>
        <w:t>会议</w:t>
      </w:r>
      <w:r w:rsidRPr="00D0668E">
        <w:rPr>
          <w:rFonts w:ascii="仿宋" w:eastAsia="仿宋" w:hAnsi="仿宋" w:hint="eastAsia"/>
          <w:color w:val="444444"/>
          <w:sz w:val="32"/>
          <w:szCs w:val="32"/>
          <w:shd w:val="clear" w:color="auto" w:fill="FFFFFF"/>
        </w:rPr>
        <w:t>对工业大赛目前的展开情况作了说明。大赛已收到作品700多件，温州市</w:t>
      </w:r>
      <w:proofErr w:type="gramStart"/>
      <w:r w:rsidRPr="00D0668E">
        <w:rPr>
          <w:rFonts w:ascii="仿宋" w:eastAsia="仿宋" w:hAnsi="仿宋" w:hint="eastAsia"/>
          <w:color w:val="444444"/>
          <w:sz w:val="32"/>
          <w:szCs w:val="32"/>
          <w:shd w:val="clear" w:color="auto" w:fill="FFFFFF"/>
        </w:rPr>
        <w:t>经信委认为</w:t>
      </w:r>
      <w:proofErr w:type="gramEnd"/>
      <w:r w:rsidRPr="00D0668E">
        <w:rPr>
          <w:rFonts w:ascii="仿宋" w:eastAsia="仿宋" w:hAnsi="仿宋" w:hint="eastAsia"/>
          <w:color w:val="444444"/>
          <w:sz w:val="32"/>
          <w:szCs w:val="32"/>
          <w:shd w:val="clear" w:color="auto" w:fill="FFFFFF"/>
        </w:rPr>
        <w:t>参赛的本地企业数量偏少，针对此情况，</w:t>
      </w:r>
      <w:proofErr w:type="gramStart"/>
      <w:r w:rsidRPr="00D0668E">
        <w:rPr>
          <w:rFonts w:ascii="仿宋" w:eastAsia="仿宋" w:hAnsi="仿宋" w:hint="eastAsia"/>
          <w:color w:val="444444"/>
          <w:sz w:val="32"/>
          <w:szCs w:val="32"/>
          <w:shd w:val="clear" w:color="auto" w:fill="FFFFFF"/>
        </w:rPr>
        <w:t>经信委向</w:t>
      </w:r>
      <w:proofErr w:type="gramEnd"/>
      <w:r w:rsidRPr="00D0668E">
        <w:rPr>
          <w:rFonts w:ascii="仿宋" w:eastAsia="仿宋" w:hAnsi="仿宋" w:hint="eastAsia"/>
          <w:color w:val="444444"/>
          <w:sz w:val="32"/>
          <w:szCs w:val="32"/>
          <w:shd w:val="clear" w:color="auto" w:fill="FFFFFF"/>
        </w:rPr>
        <w:t>学校提出了指标要求，希望参与承办此次大赛的相关老师和学生下到市区各企业进行动员宣讲。</w:t>
      </w:r>
      <w:r>
        <w:rPr>
          <w:rFonts w:ascii="仿宋" w:eastAsia="仿宋" w:hAnsi="仿宋" w:hint="eastAsia"/>
          <w:color w:val="444444"/>
          <w:sz w:val="32"/>
          <w:szCs w:val="32"/>
          <w:shd w:val="clear" w:color="auto" w:fill="FFFFFF"/>
        </w:rPr>
        <w:t xml:space="preserve">  </w:t>
      </w:r>
    </w:p>
    <w:p w:rsidR="00D0668E" w:rsidRPr="00D0668E" w:rsidRDefault="00D0668E" w:rsidP="00D0668E">
      <w:pPr>
        <w:ind w:firstLineChars="200" w:firstLine="640"/>
        <w:jc w:val="left"/>
        <w:rPr>
          <w:rFonts w:ascii="仿宋" w:eastAsia="仿宋" w:hAnsi="仿宋"/>
          <w:color w:val="444444"/>
          <w:sz w:val="32"/>
          <w:szCs w:val="32"/>
          <w:shd w:val="clear" w:color="auto" w:fill="FFFFFF"/>
        </w:rPr>
      </w:pPr>
      <w:r>
        <w:rPr>
          <w:rFonts w:ascii="仿宋" w:eastAsia="仿宋" w:hAnsi="仿宋" w:hint="eastAsia"/>
          <w:color w:val="444444"/>
          <w:sz w:val="32"/>
          <w:szCs w:val="32"/>
          <w:shd w:val="clear" w:color="auto" w:fill="FFFFFF"/>
        </w:rPr>
        <w:t>经商讨，会议决定让胡文</w:t>
      </w:r>
      <w:proofErr w:type="gramStart"/>
      <w:r>
        <w:rPr>
          <w:rFonts w:ascii="仿宋" w:eastAsia="仿宋" w:hAnsi="仿宋" w:hint="eastAsia"/>
          <w:color w:val="444444"/>
          <w:sz w:val="32"/>
          <w:szCs w:val="32"/>
          <w:shd w:val="clear" w:color="auto" w:fill="FFFFFF"/>
        </w:rPr>
        <w:t>超老师</w:t>
      </w:r>
      <w:proofErr w:type="gramEnd"/>
      <w:r>
        <w:rPr>
          <w:rFonts w:ascii="仿宋" w:eastAsia="仿宋" w:hAnsi="仿宋" w:hint="eastAsia"/>
          <w:color w:val="444444"/>
          <w:sz w:val="32"/>
          <w:szCs w:val="32"/>
          <w:shd w:val="clear" w:color="auto" w:fill="FFFFFF"/>
        </w:rPr>
        <w:t>带队，孙成坤老师带领</w:t>
      </w:r>
      <w:r w:rsidRPr="00D0668E">
        <w:rPr>
          <w:rFonts w:ascii="仿宋" w:eastAsia="仿宋" w:hAnsi="仿宋" w:hint="eastAsia"/>
          <w:color w:val="444444"/>
          <w:sz w:val="32"/>
          <w:szCs w:val="32"/>
          <w:shd w:val="clear" w:color="auto" w:fill="FFFFFF"/>
        </w:rPr>
        <w:t>研究生，再次去本地企业进行宣传，发动更多企业参赛。其次，原定支付给中国工业设计协会30万元的经费需要报市里行政审批后再进行对接。</w:t>
      </w:r>
    </w:p>
    <w:p w:rsidR="00D0668E" w:rsidRPr="00D0668E" w:rsidRDefault="00D0668E" w:rsidP="00D0668E">
      <w:pPr>
        <w:ind w:firstLineChars="200" w:firstLine="640"/>
        <w:rPr>
          <w:rFonts w:ascii="仿宋" w:eastAsia="仿宋" w:hAnsi="仿宋"/>
          <w:color w:val="444444"/>
          <w:sz w:val="32"/>
          <w:szCs w:val="32"/>
          <w:shd w:val="clear" w:color="auto" w:fill="FFFFFF"/>
        </w:rPr>
      </w:pPr>
      <w:r w:rsidRPr="00D0668E">
        <w:rPr>
          <w:rFonts w:ascii="仿宋" w:eastAsia="仿宋" w:hAnsi="仿宋"/>
          <w:color w:val="444444"/>
          <w:sz w:val="32"/>
          <w:szCs w:val="32"/>
          <w:shd w:val="clear" w:color="auto" w:fill="FFFFFF"/>
        </w:rPr>
        <w:lastRenderedPageBreak/>
        <w:t>出席：</w:t>
      </w:r>
      <w:r w:rsidRPr="00D0668E">
        <w:rPr>
          <w:rFonts w:ascii="仿宋" w:eastAsia="仿宋" w:hAnsi="仿宋" w:hint="eastAsia"/>
          <w:color w:val="444444"/>
          <w:sz w:val="32"/>
          <w:szCs w:val="32"/>
          <w:shd w:val="clear" w:color="auto" w:fill="FFFFFF"/>
        </w:rPr>
        <w:t>李运河、张丽萍、谢子静、张晓剑、杨振海</w:t>
      </w:r>
    </w:p>
    <w:p w:rsidR="00D0668E" w:rsidRPr="00D0668E" w:rsidRDefault="00D0668E" w:rsidP="00D0668E">
      <w:pPr>
        <w:ind w:firstLineChars="200" w:firstLine="640"/>
        <w:rPr>
          <w:rFonts w:ascii="仿宋" w:eastAsia="仿宋" w:hAnsi="仿宋"/>
          <w:color w:val="444444"/>
          <w:sz w:val="32"/>
          <w:szCs w:val="32"/>
          <w:shd w:val="clear" w:color="auto" w:fill="FFFFFF"/>
        </w:rPr>
      </w:pPr>
      <w:r w:rsidRPr="00D0668E">
        <w:rPr>
          <w:rFonts w:ascii="仿宋" w:eastAsia="仿宋" w:hAnsi="仿宋" w:hint="eastAsia"/>
          <w:color w:val="444444"/>
          <w:sz w:val="32"/>
          <w:szCs w:val="32"/>
          <w:shd w:val="clear" w:color="auto" w:fill="FFFFFF"/>
        </w:rPr>
        <w:t>记录：李丽</w:t>
      </w:r>
    </w:p>
    <w:p w:rsidR="0033563E" w:rsidRDefault="0033563E" w:rsidP="00D0668E">
      <w:pPr>
        <w:ind w:firstLineChars="200" w:firstLine="640"/>
        <w:jc w:val="left"/>
        <w:rPr>
          <w:rFonts w:ascii="仿宋" w:eastAsia="仿宋" w:hAnsi="仿宋"/>
          <w:color w:val="444444"/>
          <w:sz w:val="32"/>
          <w:szCs w:val="32"/>
          <w:shd w:val="clear" w:color="auto" w:fill="FFFFFF"/>
        </w:rPr>
      </w:pPr>
    </w:p>
    <w:p w:rsidR="00C35908" w:rsidRDefault="00C35908" w:rsidP="004B1F70">
      <w:pPr>
        <w:ind w:firstLineChars="200" w:firstLine="640"/>
        <w:rPr>
          <w:rFonts w:ascii="仿宋" w:eastAsia="仿宋" w:hAnsi="仿宋"/>
          <w:color w:val="444444"/>
          <w:sz w:val="32"/>
          <w:szCs w:val="32"/>
          <w:shd w:val="clear" w:color="auto" w:fill="FFFFFF"/>
        </w:rPr>
      </w:pPr>
    </w:p>
    <w:p w:rsidR="0033563E" w:rsidRDefault="003F0AD3">
      <w:pPr>
        <w:ind w:firstLineChars="200" w:firstLine="640"/>
        <w:rPr>
          <w:rFonts w:ascii="仿宋" w:eastAsia="仿宋" w:hAnsi="仿宋"/>
          <w:color w:val="444444"/>
          <w:sz w:val="32"/>
          <w:szCs w:val="32"/>
          <w:shd w:val="clear" w:color="auto" w:fill="FFFFFF"/>
        </w:rPr>
      </w:pPr>
      <w:r>
        <w:rPr>
          <w:rFonts w:ascii="仿宋" w:eastAsia="仿宋" w:hAnsi="仿宋" w:hint="eastAsia"/>
          <w:color w:val="444444"/>
          <w:sz w:val="32"/>
          <w:szCs w:val="32"/>
          <w:shd w:val="clear" w:color="auto" w:fill="FFFFFF"/>
        </w:rPr>
        <w:t xml:space="preserve">  </w:t>
      </w:r>
      <w:r w:rsidR="00AA5F5E">
        <w:rPr>
          <w:rFonts w:ascii="仿宋" w:eastAsia="仿宋" w:hAnsi="仿宋" w:hint="eastAsia"/>
          <w:color w:val="444444"/>
          <w:sz w:val="32"/>
          <w:szCs w:val="32"/>
          <w:shd w:val="clear" w:color="auto" w:fill="FFFFFF"/>
        </w:rPr>
        <w:t xml:space="preserve">                      温州大学美术与设计学院</w:t>
      </w:r>
    </w:p>
    <w:p w:rsidR="0033563E" w:rsidRDefault="00AA5F5E">
      <w:pPr>
        <w:ind w:firstLineChars="200" w:firstLine="640"/>
        <w:rPr>
          <w:rFonts w:ascii="仿宋" w:eastAsia="仿宋" w:hAnsi="仿宋"/>
          <w:sz w:val="32"/>
          <w:szCs w:val="32"/>
        </w:rPr>
      </w:pPr>
      <w:r>
        <w:rPr>
          <w:rFonts w:ascii="仿宋" w:eastAsia="仿宋" w:hAnsi="仿宋" w:hint="eastAsia"/>
          <w:color w:val="444444"/>
          <w:sz w:val="32"/>
          <w:szCs w:val="32"/>
          <w:shd w:val="clear" w:color="auto" w:fill="FFFFFF"/>
        </w:rPr>
        <w:t xml:space="preserve">                             2017年</w:t>
      </w:r>
      <w:r w:rsidR="00F6126C">
        <w:rPr>
          <w:rFonts w:ascii="仿宋" w:eastAsia="仿宋" w:hAnsi="仿宋" w:hint="eastAsia"/>
          <w:color w:val="444444"/>
          <w:sz w:val="32"/>
          <w:szCs w:val="32"/>
          <w:shd w:val="clear" w:color="auto" w:fill="FFFFFF"/>
        </w:rPr>
        <w:t>10</w:t>
      </w:r>
      <w:r>
        <w:rPr>
          <w:rFonts w:ascii="仿宋" w:eastAsia="仿宋" w:hAnsi="仿宋" w:hint="eastAsia"/>
          <w:color w:val="444444"/>
          <w:sz w:val="32"/>
          <w:szCs w:val="32"/>
          <w:shd w:val="clear" w:color="auto" w:fill="FFFFFF"/>
        </w:rPr>
        <w:t>月</w:t>
      </w:r>
      <w:r w:rsidR="00D0668E">
        <w:rPr>
          <w:rFonts w:ascii="仿宋" w:eastAsia="仿宋" w:hAnsi="仿宋" w:hint="eastAsia"/>
          <w:color w:val="444444"/>
          <w:sz w:val="32"/>
          <w:szCs w:val="32"/>
          <w:shd w:val="clear" w:color="auto" w:fill="FFFFFF"/>
        </w:rPr>
        <w:t>20</w:t>
      </w:r>
      <w:r>
        <w:rPr>
          <w:rFonts w:ascii="仿宋" w:eastAsia="仿宋" w:hAnsi="仿宋" w:hint="eastAsia"/>
          <w:color w:val="444444"/>
          <w:sz w:val="32"/>
          <w:szCs w:val="32"/>
          <w:shd w:val="clear" w:color="auto" w:fill="FFFFFF"/>
        </w:rPr>
        <w:t>日</w:t>
      </w:r>
    </w:p>
    <w:sectPr w:rsidR="0033563E" w:rsidSect="003356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AA0" w:rsidRDefault="00875AA0" w:rsidP="00A51307">
      <w:r>
        <w:separator/>
      </w:r>
    </w:p>
  </w:endnote>
  <w:endnote w:type="continuationSeparator" w:id="0">
    <w:p w:rsidR="00875AA0" w:rsidRDefault="00875AA0" w:rsidP="00A51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AA0" w:rsidRDefault="00875AA0" w:rsidP="00A51307">
      <w:r>
        <w:separator/>
      </w:r>
    </w:p>
  </w:footnote>
  <w:footnote w:type="continuationSeparator" w:id="0">
    <w:p w:rsidR="00875AA0" w:rsidRDefault="00875AA0" w:rsidP="00A513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7C65"/>
    <w:rsid w:val="00047C65"/>
    <w:rsid w:val="000C7C8A"/>
    <w:rsid w:val="00135D1E"/>
    <w:rsid w:val="001C7013"/>
    <w:rsid w:val="002978CE"/>
    <w:rsid w:val="002F0EBF"/>
    <w:rsid w:val="0032214F"/>
    <w:rsid w:val="0033563E"/>
    <w:rsid w:val="00342B8D"/>
    <w:rsid w:val="00362A2A"/>
    <w:rsid w:val="003F0AD3"/>
    <w:rsid w:val="0041117A"/>
    <w:rsid w:val="0041149C"/>
    <w:rsid w:val="004616B4"/>
    <w:rsid w:val="004B1F70"/>
    <w:rsid w:val="00535015"/>
    <w:rsid w:val="005508D3"/>
    <w:rsid w:val="00565169"/>
    <w:rsid w:val="00566B87"/>
    <w:rsid w:val="005A2C2A"/>
    <w:rsid w:val="005A576C"/>
    <w:rsid w:val="00610A0A"/>
    <w:rsid w:val="00757FD5"/>
    <w:rsid w:val="007D0BCD"/>
    <w:rsid w:val="007D12DD"/>
    <w:rsid w:val="00875AA0"/>
    <w:rsid w:val="008F3DB4"/>
    <w:rsid w:val="00A51307"/>
    <w:rsid w:val="00AA5F5E"/>
    <w:rsid w:val="00AF0C42"/>
    <w:rsid w:val="00B43B33"/>
    <w:rsid w:val="00BA6C86"/>
    <w:rsid w:val="00BC3D45"/>
    <w:rsid w:val="00C35908"/>
    <w:rsid w:val="00D0668E"/>
    <w:rsid w:val="00DF0D87"/>
    <w:rsid w:val="00EE147D"/>
    <w:rsid w:val="00EE3D3F"/>
    <w:rsid w:val="00F6126C"/>
    <w:rsid w:val="00F74AB8"/>
    <w:rsid w:val="051512C6"/>
    <w:rsid w:val="2E7C7B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3563E"/>
    <w:pPr>
      <w:tabs>
        <w:tab w:val="center" w:pos="4153"/>
        <w:tab w:val="right" w:pos="8306"/>
      </w:tabs>
      <w:snapToGrid w:val="0"/>
      <w:jc w:val="left"/>
    </w:pPr>
    <w:rPr>
      <w:sz w:val="18"/>
      <w:szCs w:val="18"/>
    </w:rPr>
  </w:style>
  <w:style w:type="paragraph" w:styleId="a4">
    <w:name w:val="header"/>
    <w:basedOn w:val="a"/>
    <w:link w:val="Char0"/>
    <w:qFormat/>
    <w:rsid w:val="0033563E"/>
    <w:pPr>
      <w:pBdr>
        <w:bottom w:val="single" w:sz="6" w:space="1" w:color="auto"/>
      </w:pBdr>
      <w:tabs>
        <w:tab w:val="center" w:pos="4153"/>
        <w:tab w:val="right" w:pos="8306"/>
      </w:tabs>
      <w:snapToGrid w:val="0"/>
      <w:jc w:val="center"/>
    </w:pPr>
    <w:rPr>
      <w:sz w:val="18"/>
      <w:szCs w:val="18"/>
    </w:rPr>
  </w:style>
  <w:style w:type="character" w:customStyle="1" w:styleId="apple-converted-space">
    <w:name w:val="apple-converted-space"/>
    <w:basedOn w:val="a0"/>
    <w:rsid w:val="0033563E"/>
  </w:style>
  <w:style w:type="character" w:customStyle="1" w:styleId="Char0">
    <w:name w:val="页眉 Char"/>
    <w:basedOn w:val="a0"/>
    <w:link w:val="a4"/>
    <w:rsid w:val="0033563E"/>
    <w:rPr>
      <w:kern w:val="2"/>
      <w:sz w:val="18"/>
      <w:szCs w:val="18"/>
    </w:rPr>
  </w:style>
  <w:style w:type="character" w:customStyle="1" w:styleId="Char">
    <w:name w:val="页脚 Char"/>
    <w:basedOn w:val="a0"/>
    <w:link w:val="a3"/>
    <w:rsid w:val="0033563E"/>
    <w:rPr>
      <w:kern w:val="2"/>
      <w:sz w:val="18"/>
      <w:szCs w:val="18"/>
    </w:rPr>
  </w:style>
  <w:style w:type="paragraph" w:styleId="a5">
    <w:name w:val="List Paragraph"/>
    <w:basedOn w:val="a"/>
    <w:uiPriority w:val="99"/>
    <w:unhideWhenUsed/>
    <w:rsid w:val="00362A2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党政联席会议纪要</dc:title>
  <dc:creator>李丽</dc:creator>
  <cp:lastModifiedBy>Windows 用户</cp:lastModifiedBy>
  <cp:revision>5</cp:revision>
  <dcterms:created xsi:type="dcterms:W3CDTF">2017-11-22T08:16:00Z</dcterms:created>
  <dcterms:modified xsi:type="dcterms:W3CDTF">2017-11-22T09:55:00Z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2052-10.1.0.6441</vt:lpwstr>
  </property>
</Properties>
</file>